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AD4" w:rsidRPr="000B451D" w:rsidRDefault="00954AD4" w:rsidP="00954A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51D">
        <w:rPr>
          <w:rFonts w:ascii="Times New Roman" w:hAnsi="Times New Roman" w:cs="Times New Roman"/>
          <w:b/>
          <w:sz w:val="28"/>
          <w:szCs w:val="28"/>
        </w:rPr>
        <w:t>Тема: Металлургический комплекс. Черная и цветная металлургия.</w:t>
      </w:r>
    </w:p>
    <w:p w:rsidR="00954AD4" w:rsidRPr="000B451D" w:rsidRDefault="00954AD4" w:rsidP="00954AD4">
      <w:pPr>
        <w:rPr>
          <w:rFonts w:ascii="Times New Roman" w:hAnsi="Times New Roman" w:cs="Times New Roman"/>
          <w:sz w:val="28"/>
          <w:szCs w:val="28"/>
        </w:rPr>
      </w:pPr>
      <w:r w:rsidRPr="000B451D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0B45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представление о металлургическом комплексе, его значении, составе, роли в экономике.</w:t>
      </w:r>
    </w:p>
    <w:p w:rsidR="00954AD4" w:rsidRDefault="00954AD4" w:rsidP="00954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45-46. Стр.180-187.</w:t>
      </w:r>
    </w:p>
    <w:p w:rsidR="00954AD4" w:rsidRDefault="00954AD4" w:rsidP="00954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видеофильма «Металлургия»</w:t>
      </w:r>
    </w:p>
    <w:p w:rsidR="00954AD4" w:rsidRDefault="00514A48" w:rsidP="00954AD4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954AD4" w:rsidRPr="000B451D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https://www.youtube.com/watch?v=i2aqwVsxC6U</w:t>
        </w:r>
      </w:hyperlink>
    </w:p>
    <w:p w:rsidR="00954AD4" w:rsidRDefault="00954AD4" w:rsidP="00954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параграфы, внимательно рассмотреть и анализировать рисунки 87,88,89,90,91,92. Изучить структуру и географию размещения черной и цветной металлургии.</w:t>
      </w:r>
    </w:p>
    <w:p w:rsidR="00954AD4" w:rsidRPr="0064733D" w:rsidRDefault="00954AD4" w:rsidP="00954AD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64733D">
        <w:rPr>
          <w:color w:val="000000"/>
          <w:sz w:val="28"/>
          <w:szCs w:val="28"/>
          <w:u w:val="single"/>
        </w:rPr>
        <w:t>Технологическая цепочка производства чёрной металлургии</w:t>
      </w:r>
    </w:p>
    <w:p w:rsidR="00954AD4" w:rsidRDefault="00954AD4" w:rsidP="00954AD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Добыча железной руды</w:t>
      </w:r>
    </w:p>
    <w:p w:rsidR="00954AD4" w:rsidRDefault="00954AD4" w:rsidP="00954AD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8642C1B" wp14:editId="45FCEE29">
            <wp:extent cx="7689215" cy="353060"/>
            <wp:effectExtent l="0" t="0" r="6985" b="8890"/>
            <wp:docPr id="1" name="Рисунок 1" descr="hello_html_m2d8435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d84359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AD4" w:rsidRDefault="00954AD4" w:rsidP="00954AD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Обогащение руды</w:t>
      </w:r>
    </w:p>
    <w:p w:rsidR="00954AD4" w:rsidRDefault="00954AD4" w:rsidP="00954AD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3497962" wp14:editId="04C259F4">
            <wp:extent cx="7689215" cy="353060"/>
            <wp:effectExtent l="0" t="0" r="6985" b="8890"/>
            <wp:docPr id="2" name="Рисунок 2" descr="hello_html_m2d8435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d84359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AD4" w:rsidRDefault="00954AD4" w:rsidP="00954AD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Плавка чугуна</w:t>
      </w:r>
    </w:p>
    <w:p w:rsidR="00954AD4" w:rsidRDefault="00954AD4" w:rsidP="00954AD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F01A5B5" wp14:editId="6D3ECFD7">
            <wp:extent cx="7689215" cy="353060"/>
            <wp:effectExtent l="0" t="0" r="6985" b="8890"/>
            <wp:docPr id="3" name="Рисунок 3" descr="hello_html_m2d8435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d84359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AD4" w:rsidRDefault="00954AD4" w:rsidP="00954AD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Плавка стали</w:t>
      </w:r>
    </w:p>
    <w:p w:rsidR="00954AD4" w:rsidRDefault="00954AD4" w:rsidP="00954AD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DB86910" wp14:editId="46A34B53">
            <wp:extent cx="7689272" cy="235528"/>
            <wp:effectExtent l="0" t="0" r="0" b="0"/>
            <wp:docPr id="4" name="Рисунок 4" descr="hello_html_m2d8435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d84359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23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AD4" w:rsidRPr="0064733D" w:rsidRDefault="00954AD4" w:rsidP="00954AD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Производство проката</w:t>
      </w:r>
    </w:p>
    <w:p w:rsidR="00954AD4" w:rsidRPr="000B451D" w:rsidRDefault="00514A48" w:rsidP="00954AD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Домашнее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задание</w:t>
      </w:r>
      <w:r w:rsidR="00954AD4" w:rsidRPr="000B451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54AD4" w:rsidRPr="000B451D" w:rsidRDefault="00954AD4" w:rsidP="00954AD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B451D">
        <w:rPr>
          <w:rFonts w:ascii="Times New Roman" w:hAnsi="Times New Roman" w:cs="Times New Roman"/>
          <w:b/>
          <w:i/>
          <w:sz w:val="28"/>
          <w:szCs w:val="28"/>
        </w:rPr>
        <w:t>В тетрадях, письменно ответить на вопросы 3,8,9 параграфа 45.</w:t>
      </w:r>
    </w:p>
    <w:p w:rsidR="00954AD4" w:rsidRDefault="00954AD4" w:rsidP="00954AD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B451D">
        <w:rPr>
          <w:rFonts w:ascii="Times New Roman" w:hAnsi="Times New Roman" w:cs="Times New Roman"/>
          <w:b/>
          <w:i/>
          <w:sz w:val="28"/>
          <w:szCs w:val="28"/>
        </w:rPr>
        <w:t>В тетрадях, письменно ответить на вопросы 3,7 параграфа 46.</w:t>
      </w:r>
    </w:p>
    <w:p w:rsidR="00954AD4" w:rsidRPr="0064733D" w:rsidRDefault="00954AD4" w:rsidP="00954A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 w:rsidRPr="0064733D">
        <w:rPr>
          <w:rFonts w:ascii="Times New Roman" w:hAnsi="Times New Roman" w:cs="Times New Roman"/>
          <w:b/>
          <w:i/>
          <w:sz w:val="28"/>
          <w:szCs w:val="28"/>
        </w:rPr>
        <w:t xml:space="preserve">карте атласа “Металлургия России” </w:t>
      </w:r>
      <w:r>
        <w:rPr>
          <w:rFonts w:ascii="Times New Roman" w:hAnsi="Times New Roman" w:cs="Times New Roman"/>
          <w:b/>
          <w:i/>
          <w:sz w:val="28"/>
          <w:szCs w:val="28"/>
        </w:rPr>
        <w:t>установить соответствие между субъектом Федерации и месторождением железной руды.</w:t>
      </w:r>
    </w:p>
    <w:p w:rsidR="00954AD4" w:rsidRPr="0064733D" w:rsidRDefault="00954AD4" w:rsidP="00954AD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54AD4" w:rsidRPr="0064733D" w:rsidRDefault="00954AD4" w:rsidP="00954AD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33D">
        <w:rPr>
          <w:rFonts w:ascii="Times New Roman" w:hAnsi="Times New Roman" w:cs="Times New Roman"/>
          <w:b/>
          <w:sz w:val="28"/>
          <w:szCs w:val="28"/>
        </w:rPr>
        <w:t>Субъект Федерации</w:t>
      </w:r>
      <w:r w:rsidRPr="0064733D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Месторождение</w:t>
      </w:r>
    </w:p>
    <w:p w:rsidR="00954AD4" w:rsidRPr="00FD258E" w:rsidRDefault="00954AD4" w:rsidP="009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Мурманская область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FD258E">
        <w:rPr>
          <w:rFonts w:ascii="Times New Roman" w:hAnsi="Times New Roman" w:cs="Times New Roman"/>
          <w:sz w:val="28"/>
          <w:szCs w:val="28"/>
        </w:rPr>
        <w:t>Оленегорское</w:t>
      </w:r>
      <w:proofErr w:type="spellEnd"/>
      <w:r w:rsidRPr="00FD258E">
        <w:rPr>
          <w:rFonts w:ascii="Times New Roman" w:hAnsi="Times New Roman" w:cs="Times New Roman"/>
          <w:sz w:val="28"/>
          <w:szCs w:val="28"/>
        </w:rPr>
        <w:t>, Ковдорское</w:t>
      </w:r>
    </w:p>
    <w:p w:rsidR="00954AD4" w:rsidRPr="00FD258E" w:rsidRDefault="00954AD4" w:rsidP="009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Республики Карелия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 w:rsidRPr="00FD258E">
        <w:rPr>
          <w:rFonts w:ascii="Times New Roman" w:hAnsi="Times New Roman" w:cs="Times New Roman"/>
          <w:sz w:val="28"/>
          <w:szCs w:val="28"/>
        </w:rPr>
        <w:t>Костомукшское</w:t>
      </w:r>
      <w:proofErr w:type="spellEnd"/>
    </w:p>
    <w:p w:rsidR="00954AD4" w:rsidRPr="00FD258E" w:rsidRDefault="00954AD4" w:rsidP="009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Свердловская область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gramStart"/>
      <w:r w:rsidRPr="00FD258E">
        <w:rPr>
          <w:rFonts w:ascii="Times New Roman" w:hAnsi="Times New Roman" w:cs="Times New Roman"/>
          <w:sz w:val="28"/>
          <w:szCs w:val="28"/>
        </w:rPr>
        <w:t>Качканарское</w:t>
      </w:r>
      <w:proofErr w:type="gramEnd"/>
    </w:p>
    <w:p w:rsidR="00954AD4" w:rsidRPr="00FD258E" w:rsidRDefault="00954AD4" w:rsidP="009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Челябинская область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gramStart"/>
      <w:r w:rsidRPr="00FD258E">
        <w:rPr>
          <w:rFonts w:ascii="Times New Roman" w:hAnsi="Times New Roman" w:cs="Times New Roman"/>
          <w:sz w:val="28"/>
          <w:szCs w:val="28"/>
        </w:rPr>
        <w:t>Байкальское</w:t>
      </w:r>
      <w:proofErr w:type="gramEnd"/>
      <w:r w:rsidRPr="00FD258E">
        <w:rPr>
          <w:rFonts w:ascii="Times New Roman" w:hAnsi="Times New Roman" w:cs="Times New Roman"/>
          <w:sz w:val="28"/>
          <w:szCs w:val="28"/>
        </w:rPr>
        <w:t>, Магнитогорское</w:t>
      </w:r>
    </w:p>
    <w:p w:rsidR="00954AD4" w:rsidRPr="00FD258E" w:rsidRDefault="00954AD4" w:rsidP="009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Кемеровская область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FD258E">
        <w:rPr>
          <w:rFonts w:ascii="Times New Roman" w:hAnsi="Times New Roman" w:cs="Times New Roman"/>
          <w:sz w:val="28"/>
          <w:szCs w:val="28"/>
        </w:rPr>
        <w:t xml:space="preserve">Горная </w:t>
      </w:r>
      <w:proofErr w:type="spellStart"/>
      <w:r w:rsidRPr="00FD258E">
        <w:rPr>
          <w:rFonts w:ascii="Times New Roman" w:hAnsi="Times New Roman" w:cs="Times New Roman"/>
          <w:sz w:val="28"/>
          <w:szCs w:val="28"/>
        </w:rPr>
        <w:t>Шория</w:t>
      </w:r>
      <w:proofErr w:type="spellEnd"/>
    </w:p>
    <w:p w:rsidR="00954AD4" w:rsidRPr="00FD258E" w:rsidRDefault="00954AD4" w:rsidP="009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Курская область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D258E">
        <w:rPr>
          <w:rFonts w:ascii="Times New Roman" w:hAnsi="Times New Roman" w:cs="Times New Roman"/>
          <w:sz w:val="28"/>
          <w:szCs w:val="28"/>
        </w:rPr>
        <w:t>Курская магнитная аномалия (КМА)</w:t>
      </w:r>
    </w:p>
    <w:p w:rsidR="00954AD4" w:rsidRPr="00FD258E" w:rsidRDefault="00954AD4" w:rsidP="009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Белгородская область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 w:rsidRPr="00FD258E">
        <w:rPr>
          <w:rFonts w:ascii="Times New Roman" w:hAnsi="Times New Roman" w:cs="Times New Roman"/>
          <w:sz w:val="28"/>
          <w:szCs w:val="28"/>
        </w:rPr>
        <w:t>Лебединское</w:t>
      </w:r>
      <w:proofErr w:type="spellEnd"/>
    </w:p>
    <w:p w:rsidR="00954AD4" w:rsidRPr="00FD258E" w:rsidRDefault="00954AD4" w:rsidP="009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Красноярский край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r w:rsidRPr="00FD258E">
        <w:rPr>
          <w:rFonts w:ascii="Times New Roman" w:hAnsi="Times New Roman" w:cs="Times New Roman"/>
          <w:sz w:val="28"/>
          <w:szCs w:val="28"/>
        </w:rPr>
        <w:t>Ирбинское</w:t>
      </w:r>
      <w:proofErr w:type="spellEnd"/>
    </w:p>
    <w:p w:rsidR="0004043A" w:rsidRPr="008F18AE" w:rsidRDefault="00954AD4" w:rsidP="009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Иркутская область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 w:rsidRPr="00FD258E">
        <w:rPr>
          <w:rFonts w:ascii="Times New Roman" w:hAnsi="Times New Roman" w:cs="Times New Roman"/>
          <w:sz w:val="28"/>
          <w:szCs w:val="28"/>
        </w:rPr>
        <w:t>Коршуновское</w:t>
      </w:r>
      <w:proofErr w:type="spellEnd"/>
    </w:p>
    <w:p w:rsidR="000649CA" w:rsidRDefault="00514A48"/>
    <w:sectPr w:rsidR="000649CA" w:rsidSect="00954AD4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0B4F"/>
    <w:multiLevelType w:val="hybridMultilevel"/>
    <w:tmpl w:val="68146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17"/>
    <w:rsid w:val="0004043A"/>
    <w:rsid w:val="00514A48"/>
    <w:rsid w:val="00954AD4"/>
    <w:rsid w:val="00A67D20"/>
    <w:rsid w:val="00D92E17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4AD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54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4A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4AD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54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4A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2aqwVsxC6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2020-03-27T08:50:00Z</dcterms:created>
  <dcterms:modified xsi:type="dcterms:W3CDTF">2020-04-01T18:54:00Z</dcterms:modified>
</cp:coreProperties>
</file>